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A5" w:rsidRDefault="00627AA5" w:rsidP="002B7E4C">
      <w:pPr>
        <w:ind w:left="5400"/>
        <w:rPr>
          <w:sz w:val="26"/>
          <w:szCs w:val="26"/>
        </w:rPr>
      </w:pPr>
    </w:p>
    <w:p w:rsidR="00552B97" w:rsidRDefault="00552B97" w:rsidP="00332A42">
      <w:pPr>
        <w:ind w:left="5400"/>
        <w:rPr>
          <w:sz w:val="26"/>
          <w:szCs w:val="26"/>
        </w:rPr>
      </w:pPr>
    </w:p>
    <w:p w:rsidR="00552B97" w:rsidRDefault="00552B97" w:rsidP="00552B97">
      <w:pPr>
        <w:jc w:val="center"/>
        <w:rPr>
          <w:b/>
          <w:bCs/>
          <w:sz w:val="26"/>
          <w:szCs w:val="26"/>
        </w:rPr>
      </w:pPr>
      <w:r>
        <w:rPr>
          <w:b/>
          <w:bCs/>
          <w:sz w:val="26"/>
          <w:szCs w:val="26"/>
        </w:rPr>
        <w:t>СВЕТЛОВСКАЯ  СЕЛЬСКАЯ  ДУМА</w:t>
      </w:r>
    </w:p>
    <w:p w:rsidR="00552B97" w:rsidRDefault="00552B97" w:rsidP="00552B97">
      <w:pPr>
        <w:jc w:val="center"/>
        <w:rPr>
          <w:b/>
          <w:bCs/>
          <w:sz w:val="26"/>
          <w:szCs w:val="26"/>
        </w:rPr>
      </w:pPr>
      <w:r>
        <w:rPr>
          <w:b/>
          <w:bCs/>
          <w:sz w:val="26"/>
          <w:szCs w:val="26"/>
        </w:rPr>
        <w:t>КОТЕЛЬНИЧСКОГО РАЙОНА  КИРОВСКОЙ ОБЛАСТИ</w:t>
      </w:r>
    </w:p>
    <w:p w:rsidR="00552B97" w:rsidRDefault="00552B97" w:rsidP="00552B97">
      <w:pPr>
        <w:jc w:val="center"/>
        <w:rPr>
          <w:b/>
          <w:bCs/>
          <w:sz w:val="26"/>
          <w:szCs w:val="26"/>
        </w:rPr>
      </w:pPr>
      <w:r>
        <w:rPr>
          <w:b/>
          <w:bCs/>
          <w:sz w:val="26"/>
          <w:szCs w:val="26"/>
        </w:rPr>
        <w:t>третьего созыва</w:t>
      </w:r>
    </w:p>
    <w:p w:rsidR="00552B97" w:rsidRDefault="00552B97" w:rsidP="00552B97">
      <w:pPr>
        <w:jc w:val="center"/>
        <w:rPr>
          <w:b/>
          <w:bCs/>
          <w:sz w:val="26"/>
          <w:szCs w:val="26"/>
        </w:rPr>
      </w:pPr>
    </w:p>
    <w:p w:rsidR="00552B97" w:rsidRDefault="00552B97" w:rsidP="00552B97">
      <w:pPr>
        <w:jc w:val="center"/>
        <w:rPr>
          <w:b/>
          <w:bCs/>
          <w:sz w:val="26"/>
          <w:szCs w:val="26"/>
        </w:rPr>
      </w:pPr>
      <w:r>
        <w:rPr>
          <w:b/>
          <w:bCs/>
          <w:sz w:val="26"/>
          <w:szCs w:val="26"/>
        </w:rPr>
        <w:t>РЕШЕНИ</w:t>
      </w:r>
      <w:r w:rsidR="00B54C4C">
        <w:rPr>
          <w:b/>
          <w:bCs/>
          <w:sz w:val="26"/>
          <w:szCs w:val="26"/>
        </w:rPr>
        <w:t>Е</w:t>
      </w:r>
    </w:p>
    <w:p w:rsidR="00552B97" w:rsidRDefault="00552B97" w:rsidP="00552B97">
      <w:pPr>
        <w:rPr>
          <w:b/>
          <w:bCs/>
          <w:color w:val="262626"/>
          <w:sz w:val="26"/>
          <w:szCs w:val="26"/>
        </w:rPr>
      </w:pPr>
    </w:p>
    <w:tbl>
      <w:tblPr>
        <w:tblW w:w="0" w:type="auto"/>
        <w:tblInd w:w="55" w:type="dxa"/>
        <w:tblLayout w:type="fixed"/>
        <w:tblCellMar>
          <w:top w:w="55" w:type="dxa"/>
          <w:left w:w="55" w:type="dxa"/>
          <w:bottom w:w="55" w:type="dxa"/>
          <w:right w:w="55" w:type="dxa"/>
        </w:tblCellMar>
        <w:tblLook w:val="00A0"/>
      </w:tblPr>
      <w:tblGrid>
        <w:gridCol w:w="1710"/>
        <w:gridCol w:w="6060"/>
        <w:gridCol w:w="1697"/>
      </w:tblGrid>
      <w:tr w:rsidR="00552B97">
        <w:tc>
          <w:tcPr>
            <w:tcW w:w="1710" w:type="dxa"/>
            <w:tcBorders>
              <w:top w:val="nil"/>
              <w:left w:val="nil"/>
              <w:bottom w:val="single" w:sz="2" w:space="0" w:color="000000"/>
              <w:right w:val="nil"/>
            </w:tcBorders>
          </w:tcPr>
          <w:p w:rsidR="00552B97" w:rsidRDefault="00B54C4C">
            <w:pPr>
              <w:pStyle w:val="a7"/>
              <w:snapToGrid w:val="0"/>
              <w:spacing w:line="276" w:lineRule="auto"/>
              <w:jc w:val="center"/>
              <w:rPr>
                <w:sz w:val="26"/>
                <w:szCs w:val="26"/>
              </w:rPr>
            </w:pPr>
            <w:r>
              <w:rPr>
                <w:sz w:val="26"/>
                <w:szCs w:val="26"/>
              </w:rPr>
              <w:t>21.02.2017</w:t>
            </w:r>
          </w:p>
        </w:tc>
        <w:tc>
          <w:tcPr>
            <w:tcW w:w="6060" w:type="dxa"/>
          </w:tcPr>
          <w:p w:rsidR="00552B97" w:rsidRDefault="00552B97">
            <w:pPr>
              <w:pStyle w:val="a7"/>
              <w:snapToGrid w:val="0"/>
              <w:spacing w:line="276" w:lineRule="auto"/>
              <w:jc w:val="right"/>
              <w:rPr>
                <w:sz w:val="26"/>
                <w:szCs w:val="26"/>
              </w:rPr>
            </w:pPr>
            <w:r>
              <w:rPr>
                <w:sz w:val="26"/>
                <w:szCs w:val="26"/>
              </w:rPr>
              <w:t>№</w:t>
            </w:r>
          </w:p>
        </w:tc>
        <w:tc>
          <w:tcPr>
            <w:tcW w:w="1697" w:type="dxa"/>
            <w:tcBorders>
              <w:top w:val="nil"/>
              <w:left w:val="nil"/>
              <w:bottom w:val="single" w:sz="2" w:space="0" w:color="000000"/>
              <w:right w:val="nil"/>
            </w:tcBorders>
          </w:tcPr>
          <w:p w:rsidR="00552B97" w:rsidRDefault="00B54C4C">
            <w:pPr>
              <w:pStyle w:val="a7"/>
              <w:snapToGrid w:val="0"/>
              <w:spacing w:line="276" w:lineRule="auto"/>
              <w:jc w:val="center"/>
              <w:rPr>
                <w:sz w:val="26"/>
                <w:szCs w:val="26"/>
              </w:rPr>
            </w:pPr>
            <w:r>
              <w:rPr>
                <w:sz w:val="26"/>
                <w:szCs w:val="26"/>
              </w:rPr>
              <w:t>259 (369)</w:t>
            </w:r>
          </w:p>
        </w:tc>
      </w:tr>
      <w:tr w:rsidR="00552B97">
        <w:trPr>
          <w:trHeight w:val="1452"/>
        </w:trPr>
        <w:tc>
          <w:tcPr>
            <w:tcW w:w="1710" w:type="dxa"/>
          </w:tcPr>
          <w:p w:rsidR="00552B97" w:rsidRDefault="00552B97">
            <w:pPr>
              <w:pStyle w:val="a7"/>
              <w:snapToGrid w:val="0"/>
              <w:spacing w:line="276" w:lineRule="auto"/>
              <w:jc w:val="center"/>
              <w:rPr>
                <w:b/>
                <w:bCs/>
                <w:sz w:val="26"/>
                <w:szCs w:val="26"/>
              </w:rPr>
            </w:pPr>
          </w:p>
        </w:tc>
        <w:tc>
          <w:tcPr>
            <w:tcW w:w="6060" w:type="dxa"/>
          </w:tcPr>
          <w:p w:rsidR="00552B97" w:rsidRDefault="00552B97">
            <w:pPr>
              <w:pStyle w:val="a7"/>
              <w:snapToGrid w:val="0"/>
              <w:spacing w:line="276" w:lineRule="auto"/>
              <w:jc w:val="center"/>
              <w:rPr>
                <w:sz w:val="26"/>
                <w:szCs w:val="26"/>
              </w:rPr>
            </w:pPr>
            <w:r>
              <w:rPr>
                <w:sz w:val="26"/>
                <w:szCs w:val="26"/>
              </w:rPr>
              <w:t>п. Светлый</w:t>
            </w:r>
          </w:p>
          <w:p w:rsidR="00552B97" w:rsidRDefault="00552B97">
            <w:pPr>
              <w:pStyle w:val="a7"/>
              <w:snapToGrid w:val="0"/>
              <w:spacing w:line="276" w:lineRule="auto"/>
              <w:rPr>
                <w:b/>
                <w:bCs/>
                <w:sz w:val="26"/>
                <w:szCs w:val="26"/>
              </w:rPr>
            </w:pPr>
          </w:p>
          <w:p w:rsidR="00552B97" w:rsidRDefault="00552B97">
            <w:pPr>
              <w:spacing w:line="276" w:lineRule="auto"/>
              <w:jc w:val="both"/>
            </w:pPr>
          </w:p>
          <w:p w:rsidR="00552B97" w:rsidRDefault="00552B97">
            <w:pPr>
              <w:spacing w:line="276" w:lineRule="auto"/>
              <w:jc w:val="center"/>
              <w:rPr>
                <w:b/>
                <w:bCs/>
                <w:sz w:val="26"/>
                <w:szCs w:val="26"/>
              </w:rPr>
            </w:pPr>
          </w:p>
        </w:tc>
        <w:tc>
          <w:tcPr>
            <w:tcW w:w="1697" w:type="dxa"/>
          </w:tcPr>
          <w:p w:rsidR="00552B97" w:rsidRDefault="00552B97">
            <w:pPr>
              <w:pStyle w:val="a7"/>
              <w:snapToGrid w:val="0"/>
              <w:spacing w:line="276" w:lineRule="auto"/>
              <w:jc w:val="center"/>
              <w:rPr>
                <w:b/>
                <w:bCs/>
                <w:sz w:val="26"/>
                <w:szCs w:val="26"/>
              </w:rPr>
            </w:pPr>
          </w:p>
        </w:tc>
      </w:tr>
    </w:tbl>
    <w:p w:rsidR="00552B97" w:rsidRDefault="00552B97" w:rsidP="00552B97">
      <w:pPr>
        <w:suppressAutoHyphens/>
        <w:spacing w:line="360" w:lineRule="exact"/>
        <w:jc w:val="both"/>
        <w:rPr>
          <w:sz w:val="28"/>
          <w:szCs w:val="28"/>
        </w:rPr>
      </w:pPr>
    </w:p>
    <w:p w:rsidR="00552B97" w:rsidRDefault="00552B97" w:rsidP="00552B97">
      <w:pPr>
        <w:suppressAutoHyphens/>
        <w:spacing w:line="360" w:lineRule="exact"/>
        <w:ind w:firstLine="720"/>
        <w:jc w:val="center"/>
        <w:rPr>
          <w:b/>
          <w:bCs/>
          <w:kern w:val="2"/>
          <w:sz w:val="28"/>
          <w:szCs w:val="28"/>
        </w:rPr>
      </w:pPr>
      <w:r>
        <w:rPr>
          <w:b/>
          <w:bCs/>
          <w:kern w:val="2"/>
          <w:sz w:val="28"/>
          <w:szCs w:val="28"/>
        </w:rPr>
        <w:t xml:space="preserve">О ВНЕСЕНИИ ИЗМЕНЕНИЙ В УСТАВ </w:t>
      </w:r>
    </w:p>
    <w:p w:rsidR="00552B97" w:rsidRDefault="00552B97" w:rsidP="00552B97">
      <w:pPr>
        <w:suppressAutoHyphens/>
        <w:spacing w:line="360" w:lineRule="exact"/>
        <w:ind w:firstLine="720"/>
        <w:jc w:val="center"/>
        <w:rPr>
          <w:b/>
          <w:bCs/>
          <w:kern w:val="2"/>
          <w:sz w:val="28"/>
          <w:szCs w:val="28"/>
        </w:rPr>
      </w:pPr>
      <w:r>
        <w:rPr>
          <w:b/>
          <w:bCs/>
          <w:kern w:val="2"/>
          <w:sz w:val="28"/>
          <w:szCs w:val="28"/>
        </w:rPr>
        <w:t>МУНИЦИПАЛЬНОГО ОБРАЗОВАНИЯ СВЕТЛОВСКОЕ СЕЛЬСКОЕ ПОСЕЛЕНИЕ КОТЕЛЬНИЧСКОГО РАЙОНА</w:t>
      </w:r>
    </w:p>
    <w:p w:rsidR="00552B97" w:rsidRDefault="00552B97" w:rsidP="00552B97">
      <w:pPr>
        <w:suppressAutoHyphens/>
        <w:spacing w:line="360" w:lineRule="exact"/>
        <w:ind w:firstLine="720"/>
        <w:jc w:val="center"/>
        <w:rPr>
          <w:b/>
          <w:bCs/>
          <w:kern w:val="2"/>
          <w:sz w:val="28"/>
          <w:szCs w:val="28"/>
        </w:rPr>
      </w:pPr>
      <w:r>
        <w:rPr>
          <w:b/>
          <w:bCs/>
          <w:kern w:val="2"/>
          <w:sz w:val="28"/>
          <w:szCs w:val="28"/>
        </w:rPr>
        <w:t>КИРОВСКОЙ ОБЛАСТИ</w:t>
      </w:r>
    </w:p>
    <w:p w:rsidR="00552B97" w:rsidRDefault="00552B97" w:rsidP="00552B97">
      <w:pPr>
        <w:suppressAutoHyphens/>
        <w:spacing w:line="360" w:lineRule="exact"/>
        <w:ind w:firstLine="720"/>
        <w:jc w:val="center"/>
        <w:rPr>
          <w:b/>
          <w:bCs/>
          <w:kern w:val="2"/>
          <w:sz w:val="28"/>
          <w:szCs w:val="28"/>
        </w:rPr>
      </w:pPr>
    </w:p>
    <w:p w:rsidR="00552B97" w:rsidRDefault="00552B97" w:rsidP="00552B97">
      <w:pPr>
        <w:suppressAutoHyphens/>
        <w:spacing w:line="360" w:lineRule="exact"/>
        <w:ind w:firstLine="720"/>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муниципального образования Светловское сельское поселение Котельничского района Кировской области </w:t>
      </w:r>
    </w:p>
    <w:p w:rsidR="00552B97" w:rsidRDefault="00552B97" w:rsidP="00552B97">
      <w:pPr>
        <w:suppressAutoHyphens/>
        <w:spacing w:line="360" w:lineRule="exact"/>
        <w:ind w:firstLine="720"/>
        <w:jc w:val="both"/>
        <w:rPr>
          <w:sz w:val="28"/>
          <w:szCs w:val="28"/>
        </w:rPr>
      </w:pPr>
      <w:r>
        <w:rPr>
          <w:sz w:val="28"/>
          <w:szCs w:val="28"/>
        </w:rPr>
        <w:t>СЕЛЬСКАЯ ДУМА РЕШИЛА:</w:t>
      </w:r>
    </w:p>
    <w:p w:rsidR="00552B97" w:rsidRDefault="00552B97" w:rsidP="00552B97">
      <w:pPr>
        <w:numPr>
          <w:ilvl w:val="0"/>
          <w:numId w:val="5"/>
        </w:numPr>
        <w:tabs>
          <w:tab w:val="left" w:pos="1134"/>
        </w:tabs>
        <w:suppressAutoHyphens/>
        <w:spacing w:line="360" w:lineRule="exact"/>
        <w:ind w:firstLine="709"/>
        <w:jc w:val="both"/>
        <w:rPr>
          <w:sz w:val="28"/>
          <w:szCs w:val="28"/>
        </w:rPr>
      </w:pPr>
      <w:r>
        <w:rPr>
          <w:sz w:val="28"/>
          <w:szCs w:val="28"/>
        </w:rPr>
        <w:t>Внести в Устав муниципального образования Светловское сельское поселение Котельничского района Кировской области следующие изменения:</w:t>
      </w:r>
    </w:p>
    <w:p w:rsidR="00552B97" w:rsidRDefault="00552B97" w:rsidP="00552B97">
      <w:pPr>
        <w:numPr>
          <w:ilvl w:val="1"/>
          <w:numId w:val="5"/>
        </w:numPr>
        <w:tabs>
          <w:tab w:val="left" w:pos="851"/>
        </w:tabs>
        <w:ind w:firstLine="709"/>
        <w:jc w:val="both"/>
        <w:rPr>
          <w:sz w:val="28"/>
          <w:szCs w:val="28"/>
        </w:rPr>
      </w:pPr>
      <w:r>
        <w:rPr>
          <w:sz w:val="28"/>
          <w:szCs w:val="28"/>
        </w:rPr>
        <w:t>абзац первый части 3 статьи 13 исключить;</w:t>
      </w:r>
    </w:p>
    <w:p w:rsidR="00552B97" w:rsidRDefault="00552B97" w:rsidP="00552B97">
      <w:pPr>
        <w:numPr>
          <w:ilvl w:val="1"/>
          <w:numId w:val="5"/>
        </w:numPr>
        <w:tabs>
          <w:tab w:val="left" w:pos="851"/>
        </w:tabs>
        <w:ind w:firstLine="709"/>
        <w:jc w:val="both"/>
        <w:rPr>
          <w:sz w:val="28"/>
          <w:szCs w:val="28"/>
        </w:rPr>
      </w:pPr>
      <w:r>
        <w:rPr>
          <w:sz w:val="28"/>
          <w:szCs w:val="28"/>
        </w:rPr>
        <w:t>часть 8 статьи 23 изложить в следующей редакции:</w:t>
      </w:r>
    </w:p>
    <w:p w:rsidR="00552B97" w:rsidRDefault="00552B97" w:rsidP="00552B97">
      <w:pPr>
        <w:tabs>
          <w:tab w:val="left" w:pos="851"/>
        </w:tabs>
        <w:ind w:firstLine="709"/>
        <w:jc w:val="both"/>
        <w:rPr>
          <w:sz w:val="28"/>
          <w:szCs w:val="28"/>
        </w:rPr>
      </w:pPr>
      <w:r>
        <w:rPr>
          <w:sz w:val="28"/>
          <w:szCs w:val="28"/>
        </w:rPr>
        <w:t>«8. Организацию деятельности сельской Думы осуществляет Председатель сельской Думы.»;</w:t>
      </w:r>
    </w:p>
    <w:p w:rsidR="00552B97" w:rsidRDefault="00552B97" w:rsidP="00552B97">
      <w:pPr>
        <w:numPr>
          <w:ilvl w:val="1"/>
          <w:numId w:val="5"/>
        </w:numPr>
        <w:tabs>
          <w:tab w:val="left" w:pos="851"/>
        </w:tabs>
        <w:ind w:firstLine="709"/>
        <w:jc w:val="both"/>
        <w:rPr>
          <w:sz w:val="28"/>
          <w:szCs w:val="28"/>
        </w:rPr>
      </w:pPr>
      <w:r>
        <w:rPr>
          <w:sz w:val="28"/>
          <w:szCs w:val="28"/>
        </w:rPr>
        <w:t>в части 2 статьи 25 слова «глава поселения» дополнить словами  «, исполняющий полномочия главы местной администрации,»;</w:t>
      </w:r>
    </w:p>
    <w:p w:rsidR="00552B97" w:rsidRDefault="00552B97" w:rsidP="00552B97">
      <w:pPr>
        <w:numPr>
          <w:ilvl w:val="1"/>
          <w:numId w:val="5"/>
        </w:numPr>
        <w:tabs>
          <w:tab w:val="left" w:pos="851"/>
        </w:tabs>
        <w:ind w:firstLine="709"/>
        <w:jc w:val="both"/>
        <w:rPr>
          <w:sz w:val="28"/>
          <w:szCs w:val="28"/>
        </w:rPr>
      </w:pPr>
      <w:r>
        <w:rPr>
          <w:sz w:val="28"/>
          <w:szCs w:val="28"/>
        </w:rPr>
        <w:t>статью 27 изложить в новой редакции:</w:t>
      </w:r>
    </w:p>
    <w:p w:rsidR="00552B97" w:rsidRDefault="00552B97" w:rsidP="00552B97">
      <w:pPr>
        <w:widowControl w:val="0"/>
        <w:suppressAutoHyphens/>
        <w:spacing w:line="360" w:lineRule="exact"/>
        <w:ind w:firstLine="720"/>
        <w:jc w:val="both"/>
        <w:rPr>
          <w:b/>
          <w:bCs/>
          <w:sz w:val="28"/>
          <w:szCs w:val="28"/>
        </w:rPr>
      </w:pPr>
      <w:r>
        <w:rPr>
          <w:sz w:val="28"/>
          <w:szCs w:val="28"/>
        </w:rPr>
        <w:t>«Статья 27. Председатель сельской Думы и заместитель председателя сельской Думы</w:t>
      </w:r>
    </w:p>
    <w:p w:rsidR="00552B97" w:rsidRDefault="00552B97" w:rsidP="00552B97">
      <w:pPr>
        <w:widowControl w:val="0"/>
        <w:suppressAutoHyphens/>
        <w:spacing w:line="360" w:lineRule="exact"/>
        <w:ind w:firstLine="720"/>
        <w:jc w:val="both"/>
        <w:rPr>
          <w:sz w:val="28"/>
          <w:szCs w:val="28"/>
        </w:rPr>
      </w:pPr>
      <w:r>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552B97" w:rsidRDefault="00552B97" w:rsidP="00552B97">
      <w:pPr>
        <w:tabs>
          <w:tab w:val="left" w:pos="851"/>
        </w:tabs>
        <w:ind w:firstLine="709"/>
        <w:jc w:val="both"/>
        <w:rPr>
          <w:sz w:val="28"/>
          <w:szCs w:val="28"/>
        </w:rPr>
      </w:pPr>
      <w:r>
        <w:rPr>
          <w:sz w:val="28"/>
          <w:szCs w:val="28"/>
        </w:rPr>
        <w:lastRenderedPageBreak/>
        <w:t>2. Полномочия председателя сельской Думы, заместителя председателя сельской Думы устанавливаются Регламентом сельской Думы.»;</w:t>
      </w:r>
    </w:p>
    <w:p w:rsidR="00552B97" w:rsidRDefault="00552B97" w:rsidP="00552B97">
      <w:pPr>
        <w:numPr>
          <w:ilvl w:val="1"/>
          <w:numId w:val="5"/>
        </w:numPr>
        <w:tabs>
          <w:tab w:val="left" w:pos="851"/>
        </w:tabs>
        <w:ind w:firstLine="709"/>
        <w:jc w:val="both"/>
        <w:rPr>
          <w:sz w:val="28"/>
          <w:szCs w:val="28"/>
        </w:rPr>
      </w:pPr>
      <w:r>
        <w:rPr>
          <w:sz w:val="28"/>
          <w:szCs w:val="28"/>
        </w:rPr>
        <w:t>статью 30 изложить в следующей редакции:</w:t>
      </w:r>
    </w:p>
    <w:p w:rsidR="00552B97" w:rsidRDefault="00552B97" w:rsidP="00552B97">
      <w:pPr>
        <w:ind w:firstLine="709"/>
        <w:jc w:val="both"/>
        <w:rPr>
          <w:sz w:val="28"/>
          <w:szCs w:val="28"/>
        </w:rPr>
      </w:pPr>
      <w:r>
        <w:rPr>
          <w:sz w:val="28"/>
          <w:szCs w:val="28"/>
        </w:rPr>
        <w:t>«Статья 30. Глава поселения</w:t>
      </w:r>
    </w:p>
    <w:p w:rsidR="00552B97" w:rsidRDefault="00552B97" w:rsidP="00552B97">
      <w:pPr>
        <w:ind w:firstLine="709"/>
        <w:jc w:val="both"/>
        <w:rPr>
          <w:sz w:val="28"/>
          <w:szCs w:val="28"/>
        </w:rPr>
      </w:pPr>
      <w:r>
        <w:rPr>
          <w:sz w:val="28"/>
          <w:szCs w:val="28"/>
        </w:rPr>
        <w:t>1. Глава поселения является высшим должностным лицом поселения.</w:t>
      </w:r>
    </w:p>
    <w:p w:rsidR="00552B97" w:rsidRDefault="00552B97" w:rsidP="00552B97">
      <w:pPr>
        <w:ind w:firstLine="709"/>
        <w:jc w:val="both"/>
        <w:rPr>
          <w:sz w:val="28"/>
          <w:szCs w:val="28"/>
        </w:rPr>
      </w:pPr>
      <w:r>
        <w:rPr>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552B97" w:rsidRDefault="00552B97" w:rsidP="00552B97">
      <w:pPr>
        <w:ind w:firstLine="709"/>
        <w:jc w:val="both"/>
        <w:rPr>
          <w:sz w:val="28"/>
          <w:szCs w:val="28"/>
        </w:rPr>
      </w:pPr>
      <w:r>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52B97" w:rsidRDefault="00552B97" w:rsidP="00552B97">
      <w:pPr>
        <w:ind w:firstLine="709"/>
        <w:jc w:val="both"/>
        <w:rPr>
          <w:sz w:val="28"/>
          <w:szCs w:val="28"/>
        </w:rPr>
      </w:pPr>
      <w:r>
        <w:rPr>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Котельничского муниципального района Кировской области.</w:t>
      </w:r>
    </w:p>
    <w:p w:rsidR="00552B97" w:rsidRDefault="00552B97" w:rsidP="00552B97">
      <w:pPr>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rsidR="00552B97" w:rsidRDefault="00552B97" w:rsidP="00552B97">
      <w:pPr>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52B97" w:rsidRDefault="00552B97" w:rsidP="00552B97">
      <w:pPr>
        <w:ind w:firstLine="709"/>
        <w:jc w:val="both"/>
        <w:rPr>
          <w:sz w:val="28"/>
          <w:szCs w:val="28"/>
        </w:rPr>
      </w:pPr>
      <w:r>
        <w:rPr>
          <w:sz w:val="28"/>
          <w:szCs w:val="28"/>
        </w:rPr>
        <w:t xml:space="preserve">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5" w:history="1">
        <w:r>
          <w:rPr>
            <w:rStyle w:val="a6"/>
            <w:sz w:val="28"/>
            <w:szCs w:val="28"/>
          </w:rPr>
          <w:t>законом</w:t>
        </w:r>
      </w:hyperlink>
      <w:r>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52B97" w:rsidRDefault="00552B97" w:rsidP="00552B97">
      <w:pPr>
        <w:widowControl w:val="0"/>
        <w:suppressAutoHyphens/>
        <w:spacing w:line="360" w:lineRule="exact"/>
        <w:ind w:firstLine="720"/>
        <w:jc w:val="both"/>
        <w:rPr>
          <w:sz w:val="28"/>
          <w:szCs w:val="28"/>
        </w:rPr>
      </w:pPr>
      <w:r>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552B97" w:rsidRDefault="00552B97" w:rsidP="00552B97">
      <w:pPr>
        <w:widowControl w:val="0"/>
        <w:suppressAutoHyphens/>
        <w:spacing w:line="360" w:lineRule="exact"/>
        <w:ind w:firstLine="720"/>
        <w:jc w:val="both"/>
        <w:rPr>
          <w:sz w:val="28"/>
          <w:szCs w:val="28"/>
        </w:rPr>
      </w:pPr>
      <w:r>
        <w:rPr>
          <w:sz w:val="28"/>
          <w:szCs w:val="28"/>
        </w:rPr>
        <w:t>6. При вступлении в должность глава поселения приносит присягу:</w:t>
      </w:r>
    </w:p>
    <w:p w:rsidR="00552B97" w:rsidRDefault="00552B97" w:rsidP="00552B97">
      <w:pPr>
        <w:widowControl w:val="0"/>
        <w:suppressAutoHyphens/>
        <w:spacing w:line="360" w:lineRule="exact"/>
        <w:ind w:firstLine="720"/>
        <w:jc w:val="both"/>
        <w:rPr>
          <w:sz w:val="28"/>
          <w:szCs w:val="28"/>
        </w:rPr>
      </w:pPr>
      <w:r>
        <w:rPr>
          <w:sz w:val="28"/>
          <w:szCs w:val="28"/>
        </w:rPr>
        <w:t>«Я, (фамилия, имя, отчество) вступая в должность главы Светловского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Светловского сельского поселения».</w:t>
      </w:r>
    </w:p>
    <w:p w:rsidR="00552B97" w:rsidRDefault="00552B97" w:rsidP="00552B97">
      <w:pPr>
        <w:widowControl w:val="0"/>
        <w:suppressAutoHyphens/>
        <w:spacing w:line="360" w:lineRule="exact"/>
        <w:ind w:firstLine="720"/>
        <w:jc w:val="both"/>
        <w:rPr>
          <w:sz w:val="28"/>
          <w:szCs w:val="28"/>
        </w:rPr>
      </w:pPr>
      <w:r>
        <w:rPr>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Pr>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2B97" w:rsidRDefault="00552B97" w:rsidP="00552B97">
      <w:pPr>
        <w:widowControl w:val="0"/>
        <w:suppressAutoHyphens/>
        <w:spacing w:line="360" w:lineRule="exact"/>
        <w:ind w:firstLine="720"/>
        <w:jc w:val="both"/>
        <w:rPr>
          <w:sz w:val="28"/>
          <w:szCs w:val="28"/>
        </w:rPr>
      </w:pPr>
      <w:r>
        <w:rPr>
          <w:sz w:val="28"/>
          <w:szCs w:val="28"/>
        </w:rPr>
        <w:t xml:space="preserve">8. Полномочия главы поселения прекращаются в день вступления в должность вновь избранного главы поселения. </w:t>
      </w:r>
    </w:p>
    <w:p w:rsidR="00552B97" w:rsidRDefault="00552B97" w:rsidP="00552B97">
      <w:pPr>
        <w:widowControl w:val="0"/>
        <w:suppressAutoHyphens/>
        <w:spacing w:line="360" w:lineRule="exact"/>
        <w:ind w:firstLine="720"/>
        <w:jc w:val="both"/>
        <w:rPr>
          <w:sz w:val="28"/>
          <w:szCs w:val="28"/>
        </w:rPr>
      </w:pPr>
      <w:r>
        <w:rPr>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552B97" w:rsidRDefault="00552B97" w:rsidP="00552B97">
      <w:pPr>
        <w:widowControl w:val="0"/>
        <w:numPr>
          <w:ilvl w:val="1"/>
          <w:numId w:val="5"/>
        </w:numPr>
        <w:tabs>
          <w:tab w:val="left" w:pos="1276"/>
        </w:tabs>
        <w:suppressAutoHyphens/>
        <w:spacing w:line="360" w:lineRule="exact"/>
        <w:ind w:firstLine="709"/>
        <w:jc w:val="both"/>
        <w:rPr>
          <w:sz w:val="28"/>
          <w:szCs w:val="28"/>
        </w:rPr>
      </w:pPr>
      <w:r>
        <w:rPr>
          <w:sz w:val="28"/>
          <w:szCs w:val="28"/>
        </w:rPr>
        <w:t>пункт 3 статьи 31 изложить в следующей редакции:</w:t>
      </w:r>
    </w:p>
    <w:p w:rsidR="00552B97" w:rsidRDefault="00552B97" w:rsidP="00552B97">
      <w:pPr>
        <w:ind w:firstLine="709"/>
        <w:jc w:val="both"/>
        <w:rPr>
          <w:sz w:val="28"/>
          <w:szCs w:val="28"/>
        </w:rPr>
      </w:pPr>
      <w:r>
        <w:rPr>
          <w:sz w:val="28"/>
          <w:szCs w:val="28"/>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552B97" w:rsidRDefault="00552B97" w:rsidP="00552B97">
      <w:pPr>
        <w:numPr>
          <w:ilvl w:val="1"/>
          <w:numId w:val="5"/>
        </w:numPr>
        <w:tabs>
          <w:tab w:val="left" w:pos="1276"/>
        </w:tabs>
        <w:ind w:firstLine="709"/>
        <w:jc w:val="both"/>
        <w:rPr>
          <w:sz w:val="28"/>
          <w:szCs w:val="28"/>
        </w:rPr>
      </w:pPr>
      <w:r>
        <w:rPr>
          <w:sz w:val="28"/>
          <w:szCs w:val="28"/>
        </w:rPr>
        <w:t xml:space="preserve">в части 3 статьи 32 </w:t>
      </w:r>
      <w:r>
        <w:rPr>
          <w:i/>
          <w:iCs/>
          <w:sz w:val="28"/>
          <w:szCs w:val="28"/>
        </w:rPr>
        <w:t>(«Статья 32. Досрочное прекращение полномочий главы поселения»)</w:t>
      </w:r>
      <w:r>
        <w:rPr>
          <w:sz w:val="28"/>
          <w:szCs w:val="28"/>
        </w:rPr>
        <w:t xml:space="preserve"> слова «, избранного на муниципальных выборах» исключить.</w:t>
      </w:r>
    </w:p>
    <w:p w:rsidR="00552B97" w:rsidRDefault="00552B97" w:rsidP="00552B97">
      <w:pPr>
        <w:numPr>
          <w:ilvl w:val="1"/>
          <w:numId w:val="5"/>
        </w:numPr>
        <w:tabs>
          <w:tab w:val="left" w:pos="1276"/>
        </w:tabs>
        <w:ind w:firstLine="709"/>
        <w:jc w:val="both"/>
        <w:rPr>
          <w:sz w:val="28"/>
          <w:szCs w:val="28"/>
        </w:rPr>
      </w:pPr>
      <w:r>
        <w:rPr>
          <w:sz w:val="28"/>
          <w:szCs w:val="28"/>
        </w:rPr>
        <w:t>статью 33 изложить в следующей редакции:</w:t>
      </w:r>
    </w:p>
    <w:p w:rsidR="00552B97" w:rsidRDefault="00552B97" w:rsidP="00552B97">
      <w:pPr>
        <w:widowControl w:val="0"/>
        <w:suppressAutoHyphens/>
        <w:spacing w:line="360" w:lineRule="exact"/>
        <w:ind w:firstLine="720"/>
        <w:jc w:val="both"/>
        <w:rPr>
          <w:sz w:val="28"/>
          <w:szCs w:val="28"/>
        </w:rPr>
      </w:pPr>
      <w:r>
        <w:rPr>
          <w:sz w:val="28"/>
          <w:szCs w:val="28"/>
        </w:rPr>
        <w:t>«Статья 33. Исполнение обязанностей главы поселения</w:t>
      </w:r>
      <w:bookmarkStart w:id="0" w:name="Par0"/>
      <w:bookmarkEnd w:id="0"/>
    </w:p>
    <w:p w:rsidR="00552B97" w:rsidRDefault="00552B97" w:rsidP="00552B97">
      <w:pPr>
        <w:widowControl w:val="0"/>
        <w:suppressAutoHyphens/>
        <w:spacing w:line="360" w:lineRule="exact"/>
        <w:ind w:firstLine="720"/>
        <w:jc w:val="both"/>
        <w:rPr>
          <w:b/>
          <w:bCs/>
          <w:sz w:val="28"/>
          <w:szCs w:val="28"/>
        </w:rPr>
      </w:pPr>
      <w:r>
        <w:rPr>
          <w:sz w:val="28"/>
          <w:szCs w:val="28"/>
        </w:rPr>
        <w:t>1. В случае временного отсутствия главы поселения (болезнь, отпуск, командировка и др.) его полномочия исполняет заместитель главы администрации поселения на основании соответствующего правового акта главы поселения.</w:t>
      </w:r>
    </w:p>
    <w:p w:rsidR="00552B97" w:rsidRDefault="00552B97" w:rsidP="00552B97">
      <w:pPr>
        <w:widowControl w:val="0"/>
        <w:suppressAutoHyphens/>
        <w:spacing w:line="360" w:lineRule="exact"/>
        <w:ind w:firstLine="720"/>
        <w:jc w:val="both"/>
        <w:rPr>
          <w:sz w:val="28"/>
          <w:szCs w:val="28"/>
        </w:rPr>
      </w:pPr>
      <w:r>
        <w:rPr>
          <w:sz w:val="28"/>
          <w:szCs w:val="28"/>
        </w:rPr>
        <w:t xml:space="preserve">2. В случае невозможности издания главой поселения правового акта, указанного в </w:t>
      </w:r>
      <w:hyperlink r:id="rId6" w:anchor="Par0" w:history="1">
        <w:r>
          <w:rPr>
            <w:rStyle w:val="a6"/>
            <w:sz w:val="28"/>
            <w:szCs w:val="28"/>
          </w:rPr>
          <w:t>части 1</w:t>
        </w:r>
      </w:hyperlink>
      <w:r>
        <w:rPr>
          <w:sz w:val="28"/>
          <w:szCs w:val="28"/>
        </w:rPr>
        <w:t xml:space="preserve"> настоящей статьи, а также в случае досрочного прекращения полномочий главы поселения его полномочия временно осуществляет заместитель главы администрации поселения, назначенный решением сельской Думы.»;</w:t>
      </w:r>
    </w:p>
    <w:p w:rsidR="00552B97" w:rsidRDefault="00552B97" w:rsidP="00552B97">
      <w:pPr>
        <w:widowControl w:val="0"/>
        <w:suppressAutoHyphens/>
        <w:spacing w:line="360" w:lineRule="exact"/>
        <w:ind w:firstLine="720"/>
        <w:jc w:val="both"/>
        <w:rPr>
          <w:sz w:val="28"/>
          <w:szCs w:val="28"/>
        </w:rPr>
      </w:pPr>
      <w:r>
        <w:rPr>
          <w:sz w:val="28"/>
          <w:szCs w:val="28"/>
        </w:rPr>
        <w:t xml:space="preserve">1.9. часть 5 статьи 36 </w:t>
      </w:r>
      <w:r>
        <w:rPr>
          <w:i/>
          <w:iCs/>
          <w:sz w:val="28"/>
          <w:szCs w:val="28"/>
        </w:rPr>
        <w:t>(«Статья 36. Полномочия главы администрации поселения»</w:t>
      </w:r>
      <w:r>
        <w:rPr>
          <w:sz w:val="28"/>
          <w:szCs w:val="28"/>
        </w:rPr>
        <w:t>) изложить в следующей редакции:</w:t>
      </w:r>
    </w:p>
    <w:p w:rsidR="00552B97" w:rsidRDefault="00552B97" w:rsidP="00552B97">
      <w:pPr>
        <w:widowControl w:val="0"/>
        <w:suppressAutoHyphens/>
        <w:spacing w:line="360" w:lineRule="exact"/>
        <w:ind w:firstLine="720"/>
        <w:jc w:val="both"/>
        <w:rPr>
          <w:b/>
          <w:bCs/>
          <w:sz w:val="28"/>
          <w:szCs w:val="28"/>
        </w:rPr>
      </w:pPr>
      <w:r>
        <w:rPr>
          <w:sz w:val="28"/>
          <w:szCs w:val="28"/>
        </w:rPr>
        <w:t>«5.</w:t>
      </w:r>
      <w:r>
        <w:rPr>
          <w:b/>
          <w:bCs/>
          <w:sz w:val="28"/>
          <w:szCs w:val="28"/>
        </w:rPr>
        <w:t xml:space="preserve"> </w:t>
      </w:r>
      <w:r>
        <w:rPr>
          <w:sz w:val="28"/>
          <w:szCs w:val="28"/>
        </w:rPr>
        <w:t>В период временного отсутствия главы администрации поселения, его полномочия осуществляет заместитель главы администрации поселения, назначаемый в соответствии со статьей 33 Устава».</w:t>
      </w:r>
    </w:p>
    <w:p w:rsidR="00552B97" w:rsidRPr="00552B97" w:rsidRDefault="00552B97" w:rsidP="00552B97">
      <w:pPr>
        <w:ind w:left="720"/>
        <w:jc w:val="both"/>
        <w:rPr>
          <w:sz w:val="28"/>
          <w:szCs w:val="28"/>
        </w:rPr>
      </w:pPr>
      <w:r w:rsidRPr="00552B97">
        <w:rPr>
          <w:sz w:val="28"/>
          <w:szCs w:val="28"/>
        </w:rPr>
        <w:t>2. Зарегистрировать изменения и дополнения в Устав муниципального образования Светловское сельское поселение Котельничского района Кировской области в порядке, установленном Федеральным законом от 21.07.2005 № 97-ФЗ «О государственной регистрации уставов муниципальных образований».</w:t>
      </w:r>
    </w:p>
    <w:p w:rsidR="00552B97" w:rsidRPr="00552B97" w:rsidRDefault="00552B97" w:rsidP="00552B97">
      <w:pPr>
        <w:ind w:left="720"/>
        <w:jc w:val="both"/>
        <w:rPr>
          <w:sz w:val="28"/>
          <w:szCs w:val="28"/>
        </w:rPr>
      </w:pPr>
      <w:r>
        <w:rPr>
          <w:sz w:val="28"/>
          <w:szCs w:val="28"/>
        </w:rPr>
        <w:lastRenderedPageBreak/>
        <w:t xml:space="preserve">3. </w:t>
      </w:r>
      <w:r w:rsidRPr="00552B97">
        <w:rPr>
          <w:sz w:val="28"/>
          <w:szCs w:val="28"/>
        </w:rPr>
        <w:t>Опубликовать решение после государственной регистрации в течение 7 (семи) дней со дня поступления из Управления Минюста.</w:t>
      </w:r>
    </w:p>
    <w:p w:rsidR="00552B97" w:rsidRPr="00552B97" w:rsidRDefault="00552B97" w:rsidP="00552B97">
      <w:pPr>
        <w:numPr>
          <w:ilvl w:val="0"/>
          <w:numId w:val="6"/>
        </w:numPr>
        <w:jc w:val="both"/>
        <w:rPr>
          <w:sz w:val="28"/>
          <w:szCs w:val="28"/>
        </w:rPr>
      </w:pPr>
      <w:r w:rsidRPr="00552B97">
        <w:rPr>
          <w:sz w:val="28"/>
          <w:szCs w:val="28"/>
        </w:rPr>
        <w:t xml:space="preserve">В течение 10 (десяти) дней со дня официального опубликования решения направить в Управление Минюста сведения об источнике и о дате официального опубликования.  </w:t>
      </w:r>
    </w:p>
    <w:p w:rsidR="00552B97" w:rsidRPr="002B7E4C" w:rsidRDefault="00552B97" w:rsidP="00552B97">
      <w:pPr>
        <w:jc w:val="both"/>
        <w:rPr>
          <w:sz w:val="26"/>
          <w:szCs w:val="26"/>
        </w:rPr>
      </w:pPr>
    </w:p>
    <w:p w:rsidR="00552B97" w:rsidRDefault="00552B97" w:rsidP="00552B97">
      <w:pPr>
        <w:suppressAutoHyphens/>
        <w:spacing w:line="360" w:lineRule="exact"/>
        <w:ind w:firstLine="720"/>
        <w:jc w:val="both"/>
        <w:rPr>
          <w:sz w:val="28"/>
          <w:szCs w:val="28"/>
        </w:rPr>
      </w:pPr>
      <w:r>
        <w:rPr>
          <w:sz w:val="28"/>
          <w:szCs w:val="28"/>
        </w:rPr>
        <w:t>Глава поселения                                                       Л.В.Вычугжанина</w:t>
      </w:r>
    </w:p>
    <w:p w:rsidR="00552B97" w:rsidRDefault="00552B97" w:rsidP="00552B97">
      <w:pPr>
        <w:widowControl w:val="0"/>
        <w:suppressAutoHyphens/>
        <w:spacing w:line="360" w:lineRule="exact"/>
        <w:ind w:firstLine="720"/>
        <w:jc w:val="both"/>
        <w:rPr>
          <w:sz w:val="28"/>
          <w:szCs w:val="28"/>
        </w:rPr>
      </w:pPr>
    </w:p>
    <w:p w:rsidR="00552B97" w:rsidRPr="00332A42" w:rsidRDefault="00552B97" w:rsidP="00332A42">
      <w:pPr>
        <w:ind w:left="5400"/>
        <w:rPr>
          <w:sz w:val="26"/>
          <w:szCs w:val="26"/>
        </w:rPr>
      </w:pPr>
    </w:p>
    <w:p w:rsidR="00780408" w:rsidRDefault="00780408" w:rsidP="00780408">
      <w:pPr>
        <w:jc w:val="both"/>
      </w:pPr>
    </w:p>
    <w:p w:rsidR="00780408" w:rsidRDefault="00780408" w:rsidP="00780408">
      <w:pPr>
        <w:jc w:val="both"/>
      </w:pPr>
    </w:p>
    <w:p w:rsidR="00780408" w:rsidRDefault="00780408" w:rsidP="00780408">
      <w:pPr>
        <w:jc w:val="both"/>
      </w:pPr>
    </w:p>
    <w:p w:rsidR="00332A42" w:rsidRDefault="00607BD8" w:rsidP="00552B97">
      <w:pPr>
        <w:jc w:val="both"/>
        <w:rPr>
          <w:b/>
          <w:bCs/>
          <w:sz w:val="26"/>
          <w:szCs w:val="26"/>
        </w:rPr>
      </w:pPr>
      <w:r w:rsidRPr="00780408">
        <w:t xml:space="preserve"> </w:t>
      </w: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332A42" w:rsidRDefault="00332A42" w:rsidP="002B7E4C">
      <w:pPr>
        <w:jc w:val="both"/>
        <w:rPr>
          <w:b/>
          <w:bCs/>
          <w:sz w:val="26"/>
          <w:szCs w:val="26"/>
        </w:rPr>
      </w:pPr>
    </w:p>
    <w:p w:rsidR="005C142D" w:rsidRDefault="005C142D" w:rsidP="005C142D">
      <w:pPr>
        <w:ind w:left="5400"/>
        <w:rPr>
          <w:sz w:val="26"/>
          <w:szCs w:val="26"/>
        </w:rPr>
      </w:pPr>
    </w:p>
    <w:p w:rsidR="0024782C" w:rsidRDefault="0024782C" w:rsidP="005C142D">
      <w:pPr>
        <w:ind w:left="5400"/>
        <w:rPr>
          <w:sz w:val="26"/>
          <w:szCs w:val="26"/>
        </w:rPr>
      </w:pPr>
    </w:p>
    <w:p w:rsidR="0024782C" w:rsidRDefault="0024782C" w:rsidP="005C142D">
      <w:pPr>
        <w:ind w:left="5400"/>
        <w:rPr>
          <w:sz w:val="26"/>
          <w:szCs w:val="26"/>
        </w:rPr>
      </w:pPr>
    </w:p>
    <w:p w:rsidR="0024782C" w:rsidRDefault="0024782C" w:rsidP="005C142D">
      <w:pPr>
        <w:ind w:left="5400"/>
        <w:rPr>
          <w:sz w:val="26"/>
          <w:szCs w:val="26"/>
        </w:rPr>
      </w:pPr>
    </w:p>
    <w:p w:rsidR="00552B97" w:rsidRDefault="00552B97" w:rsidP="005C142D">
      <w:pPr>
        <w:ind w:left="5400"/>
        <w:rPr>
          <w:sz w:val="26"/>
          <w:szCs w:val="26"/>
        </w:rPr>
      </w:pPr>
    </w:p>
    <w:p w:rsidR="00552B97" w:rsidRDefault="00552B97" w:rsidP="00B54C4C">
      <w:pPr>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p w:rsidR="00552B97" w:rsidRDefault="00552B97" w:rsidP="005C142D">
      <w:pPr>
        <w:ind w:left="5400"/>
        <w:rPr>
          <w:sz w:val="26"/>
          <w:szCs w:val="26"/>
        </w:rPr>
      </w:pPr>
    </w:p>
    <w:sectPr w:rsidR="00552B97" w:rsidSect="002B7E4C">
      <w:pgSz w:w="11906" w:h="16838"/>
      <w:pgMar w:top="719" w:right="566"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1F1"/>
    <w:multiLevelType w:val="multilevel"/>
    <w:tmpl w:val="DFE4A796"/>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455"/>
        </w:tabs>
        <w:ind w:left="1455" w:hanging="72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1">
    <w:nsid w:val="07E935DA"/>
    <w:multiLevelType w:val="multilevel"/>
    <w:tmpl w:val="F03489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C5B5612"/>
    <w:multiLevelType w:val="hybridMultilevel"/>
    <w:tmpl w:val="CB922594"/>
    <w:lvl w:ilvl="0" w:tplc="EC5AB622">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054C51"/>
    <w:multiLevelType w:val="hybridMultilevel"/>
    <w:tmpl w:val="A8EE57B8"/>
    <w:lvl w:ilvl="0" w:tplc="8B605978">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8898F3A"/>
    <w:multiLevelType w:val="multilevel"/>
    <w:tmpl w:val="58898F3A"/>
    <w:name w:val="Нумерованный список 1"/>
    <w:lvl w:ilvl="0">
      <w:start w:val="1"/>
      <w:numFmt w:val="decimal"/>
      <w:lvlText w:val="%1."/>
      <w:lvlJc w:val="left"/>
      <w:rPr>
        <w:rFonts w:ascii="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5C8809E6"/>
    <w:multiLevelType w:val="multilevel"/>
    <w:tmpl w:val="E200B79E"/>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1"/>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9C5685"/>
    <w:rsid w:val="00056C3F"/>
    <w:rsid w:val="00060962"/>
    <w:rsid w:val="0006777B"/>
    <w:rsid w:val="00085A91"/>
    <w:rsid w:val="000A37A6"/>
    <w:rsid w:val="000C71F7"/>
    <w:rsid w:val="000C7A3B"/>
    <w:rsid w:val="000D0F11"/>
    <w:rsid w:val="0011363D"/>
    <w:rsid w:val="00134EFC"/>
    <w:rsid w:val="00167E39"/>
    <w:rsid w:val="001A6195"/>
    <w:rsid w:val="001B4520"/>
    <w:rsid w:val="001C14C6"/>
    <w:rsid w:val="001E4553"/>
    <w:rsid w:val="0020496E"/>
    <w:rsid w:val="002130C5"/>
    <w:rsid w:val="00243159"/>
    <w:rsid w:val="002473CF"/>
    <w:rsid w:val="0024782C"/>
    <w:rsid w:val="00251AF5"/>
    <w:rsid w:val="00252255"/>
    <w:rsid w:val="00262CC2"/>
    <w:rsid w:val="002760A0"/>
    <w:rsid w:val="002B461A"/>
    <w:rsid w:val="002B7E4C"/>
    <w:rsid w:val="002D3EDB"/>
    <w:rsid w:val="003149FB"/>
    <w:rsid w:val="00332A42"/>
    <w:rsid w:val="00371412"/>
    <w:rsid w:val="00375EC2"/>
    <w:rsid w:val="003A1A41"/>
    <w:rsid w:val="003B0A46"/>
    <w:rsid w:val="003F59C1"/>
    <w:rsid w:val="003F5FD4"/>
    <w:rsid w:val="00402818"/>
    <w:rsid w:val="0046744C"/>
    <w:rsid w:val="00477290"/>
    <w:rsid w:val="004974F5"/>
    <w:rsid w:val="004A3CA0"/>
    <w:rsid w:val="004C7777"/>
    <w:rsid w:val="005043D0"/>
    <w:rsid w:val="0052373D"/>
    <w:rsid w:val="00545505"/>
    <w:rsid w:val="00552B97"/>
    <w:rsid w:val="00582143"/>
    <w:rsid w:val="00592501"/>
    <w:rsid w:val="005B045F"/>
    <w:rsid w:val="005C142D"/>
    <w:rsid w:val="005F04AC"/>
    <w:rsid w:val="005F11D9"/>
    <w:rsid w:val="00604B67"/>
    <w:rsid w:val="00607BD8"/>
    <w:rsid w:val="00627AA5"/>
    <w:rsid w:val="00645926"/>
    <w:rsid w:val="00695447"/>
    <w:rsid w:val="006B199B"/>
    <w:rsid w:val="006D2207"/>
    <w:rsid w:val="006F1082"/>
    <w:rsid w:val="006F796B"/>
    <w:rsid w:val="00741F65"/>
    <w:rsid w:val="00745FE9"/>
    <w:rsid w:val="00773092"/>
    <w:rsid w:val="00773A76"/>
    <w:rsid w:val="00780408"/>
    <w:rsid w:val="00784758"/>
    <w:rsid w:val="0078488F"/>
    <w:rsid w:val="007B5DDD"/>
    <w:rsid w:val="007D630B"/>
    <w:rsid w:val="007D6FF6"/>
    <w:rsid w:val="00824B83"/>
    <w:rsid w:val="00875501"/>
    <w:rsid w:val="008812C0"/>
    <w:rsid w:val="00893042"/>
    <w:rsid w:val="008C468A"/>
    <w:rsid w:val="008C6A50"/>
    <w:rsid w:val="008F2443"/>
    <w:rsid w:val="00932CA2"/>
    <w:rsid w:val="009752B9"/>
    <w:rsid w:val="009A2E4A"/>
    <w:rsid w:val="009B3D8A"/>
    <w:rsid w:val="009C4F25"/>
    <w:rsid w:val="009C5685"/>
    <w:rsid w:val="009E26F1"/>
    <w:rsid w:val="00A223E2"/>
    <w:rsid w:val="00A35A18"/>
    <w:rsid w:val="00A40653"/>
    <w:rsid w:val="00A45BAD"/>
    <w:rsid w:val="00A53067"/>
    <w:rsid w:val="00A63733"/>
    <w:rsid w:val="00A8169F"/>
    <w:rsid w:val="00A82635"/>
    <w:rsid w:val="00AA2AA1"/>
    <w:rsid w:val="00AA70C6"/>
    <w:rsid w:val="00AE4A62"/>
    <w:rsid w:val="00B508EF"/>
    <w:rsid w:val="00B54C4C"/>
    <w:rsid w:val="00B6131C"/>
    <w:rsid w:val="00B61FB5"/>
    <w:rsid w:val="00B719FC"/>
    <w:rsid w:val="00B93C9F"/>
    <w:rsid w:val="00BB6B34"/>
    <w:rsid w:val="00BC092B"/>
    <w:rsid w:val="00BE28B0"/>
    <w:rsid w:val="00BE2F8E"/>
    <w:rsid w:val="00BF52B4"/>
    <w:rsid w:val="00C4794B"/>
    <w:rsid w:val="00C62492"/>
    <w:rsid w:val="00CD3F13"/>
    <w:rsid w:val="00CF4AB5"/>
    <w:rsid w:val="00D0390E"/>
    <w:rsid w:val="00D408B4"/>
    <w:rsid w:val="00DE1D5E"/>
    <w:rsid w:val="00E169E0"/>
    <w:rsid w:val="00E22578"/>
    <w:rsid w:val="00E24146"/>
    <w:rsid w:val="00E64791"/>
    <w:rsid w:val="00E840DF"/>
    <w:rsid w:val="00E84F00"/>
    <w:rsid w:val="00EE389E"/>
    <w:rsid w:val="00EE6EA1"/>
    <w:rsid w:val="00F13C31"/>
    <w:rsid w:val="00F14023"/>
    <w:rsid w:val="00F56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8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5685"/>
    <w:pPr>
      <w:ind w:left="720"/>
    </w:pPr>
    <w:rPr>
      <w:sz w:val="28"/>
      <w:szCs w:val="28"/>
    </w:rPr>
  </w:style>
  <w:style w:type="paragraph" w:styleId="a4">
    <w:name w:val="Balloon Text"/>
    <w:basedOn w:val="a"/>
    <w:link w:val="a5"/>
    <w:uiPriority w:val="99"/>
    <w:semiHidden/>
    <w:rsid w:val="00477290"/>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customStyle="1" w:styleId="ConsPlusTitle">
    <w:name w:val="ConsPlusTitle"/>
    <w:uiPriority w:val="99"/>
    <w:rsid w:val="00CF4AB5"/>
    <w:pPr>
      <w:widowControl w:val="0"/>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rsid w:val="0052373D"/>
    <w:rPr>
      <w:color w:val="0000FF"/>
      <w:u w:val="single"/>
    </w:rPr>
  </w:style>
  <w:style w:type="paragraph" w:customStyle="1" w:styleId="a7">
    <w:name w:val="Содержимое таблицы"/>
    <w:basedOn w:val="a"/>
    <w:uiPriority w:val="99"/>
    <w:rsid w:val="005F04AC"/>
    <w:pPr>
      <w:suppressLineNumbers/>
      <w:suppressAutoHyphens/>
      <w:overflowPunct w:val="0"/>
      <w:autoSpaceDE w:val="0"/>
      <w:textAlignment w:val="baseline"/>
    </w:pPr>
    <w:rPr>
      <w:sz w:val="20"/>
      <w:szCs w:val="20"/>
      <w:lang w:eastAsia="ar-SA"/>
    </w:rPr>
  </w:style>
  <w:style w:type="table" w:styleId="a8">
    <w:name w:val="Table Grid"/>
    <w:basedOn w:val="a1"/>
    <w:uiPriority w:val="99"/>
    <w:locked/>
    <w:rsid w:val="002B7E4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m8">
    <w:name w:val="tm8"/>
    <w:basedOn w:val="a"/>
    <w:uiPriority w:val="99"/>
    <w:rsid w:val="005C142D"/>
    <w:pPr>
      <w:spacing w:before="20" w:after="20" w:line="360" w:lineRule="atLeast"/>
      <w:ind w:firstLine="720"/>
      <w:jc w:val="both"/>
    </w:pPr>
    <w:rPr>
      <w:color w:val="000000"/>
      <w:sz w:val="20"/>
      <w:szCs w:val="20"/>
    </w:rPr>
  </w:style>
  <w:style w:type="paragraph" w:customStyle="1" w:styleId="tm10">
    <w:name w:val="tm10"/>
    <w:basedOn w:val="a"/>
    <w:uiPriority w:val="99"/>
    <w:rsid w:val="005C142D"/>
    <w:pPr>
      <w:spacing w:before="20" w:after="20" w:line="360" w:lineRule="atLeast"/>
      <w:ind w:firstLine="720"/>
      <w:jc w:val="both"/>
    </w:pPr>
    <w:rPr>
      <w:color w:val="000000"/>
      <w:sz w:val="20"/>
      <w:szCs w:val="20"/>
    </w:rPr>
  </w:style>
  <w:style w:type="paragraph" w:customStyle="1" w:styleId="tm13">
    <w:name w:val="tm13"/>
    <w:basedOn w:val="a"/>
    <w:uiPriority w:val="99"/>
    <w:rsid w:val="005C142D"/>
    <w:pPr>
      <w:spacing w:before="20" w:after="20" w:line="360" w:lineRule="atLeast"/>
      <w:ind w:firstLine="720"/>
      <w:jc w:val="both"/>
    </w:pPr>
    <w:rPr>
      <w:rFonts w:ascii="Arial" w:hAnsi="Arial" w:cs="Arial"/>
      <w:color w:val="000000"/>
      <w:sz w:val="26"/>
      <w:szCs w:val="26"/>
    </w:rPr>
  </w:style>
  <w:style w:type="paragraph" w:customStyle="1" w:styleId="tm16">
    <w:name w:val="tm16"/>
    <w:basedOn w:val="a"/>
    <w:uiPriority w:val="99"/>
    <w:rsid w:val="005C142D"/>
    <w:pPr>
      <w:spacing w:before="20" w:after="20"/>
    </w:pPr>
    <w:rPr>
      <w:color w:val="000000"/>
      <w:sz w:val="20"/>
      <w:szCs w:val="20"/>
    </w:rPr>
  </w:style>
  <w:style w:type="character" w:customStyle="1" w:styleId="tm91">
    <w:name w:val="tm91"/>
    <w:basedOn w:val="a0"/>
    <w:uiPriority w:val="99"/>
    <w:rsid w:val="005C142D"/>
    <w:rPr>
      <w:b/>
      <w:bCs/>
      <w:sz w:val="28"/>
      <w:szCs w:val="28"/>
    </w:rPr>
  </w:style>
  <w:style w:type="character" w:customStyle="1" w:styleId="tm111">
    <w:name w:val="tm111"/>
    <w:basedOn w:val="a0"/>
    <w:uiPriority w:val="99"/>
    <w:rsid w:val="005C142D"/>
    <w:rPr>
      <w:sz w:val="28"/>
      <w:szCs w:val="28"/>
    </w:rPr>
  </w:style>
  <w:style w:type="character" w:customStyle="1" w:styleId="tm141">
    <w:name w:val="tm141"/>
    <w:basedOn w:val="a0"/>
    <w:uiPriority w:val="99"/>
    <w:rsid w:val="005C142D"/>
    <w:rPr>
      <w:rFonts w:ascii="Times New Roman" w:hAnsi="Times New Roman" w:cs="Times New Roman"/>
      <w:sz w:val="28"/>
      <w:szCs w:val="28"/>
    </w:rPr>
  </w:style>
  <w:style w:type="paragraph" w:customStyle="1" w:styleId="tm9">
    <w:name w:val="tm9"/>
    <w:basedOn w:val="a"/>
    <w:uiPriority w:val="99"/>
    <w:rsid w:val="001B4520"/>
    <w:pPr>
      <w:spacing w:before="100" w:beforeAutospacing="1" w:after="100" w:afterAutospacing="1"/>
    </w:pPr>
  </w:style>
  <w:style w:type="character" w:customStyle="1" w:styleId="tm81">
    <w:name w:val="tm81"/>
    <w:basedOn w:val="a0"/>
    <w:uiPriority w:val="99"/>
    <w:rsid w:val="001B4520"/>
    <w:rPr>
      <w:sz w:val="26"/>
      <w:szCs w:val="26"/>
    </w:rPr>
  </w:style>
</w:styles>
</file>

<file path=word/webSettings.xml><?xml version="1.0" encoding="utf-8"?>
<w:webSettings xmlns:r="http://schemas.openxmlformats.org/officeDocument/2006/relationships" xmlns:w="http://schemas.openxmlformats.org/wordprocessingml/2006/main">
  <w:divs>
    <w:div w:id="597754663">
      <w:marLeft w:val="0"/>
      <w:marRight w:val="0"/>
      <w:marTop w:val="0"/>
      <w:marBottom w:val="0"/>
      <w:divBdr>
        <w:top w:val="none" w:sz="0" w:space="0" w:color="auto"/>
        <w:left w:val="none" w:sz="0" w:space="0" w:color="auto"/>
        <w:bottom w:val="none" w:sz="0" w:space="0" w:color="auto"/>
        <w:right w:val="none" w:sz="0" w:space="0" w:color="auto"/>
      </w:divBdr>
    </w:div>
    <w:div w:id="597754664">
      <w:marLeft w:val="0"/>
      <w:marRight w:val="0"/>
      <w:marTop w:val="0"/>
      <w:marBottom w:val="0"/>
      <w:divBdr>
        <w:top w:val="none" w:sz="0" w:space="0" w:color="auto"/>
        <w:left w:val="none" w:sz="0" w:space="0" w:color="auto"/>
        <w:bottom w:val="none" w:sz="0" w:space="0" w:color="auto"/>
        <w:right w:val="none" w:sz="0" w:space="0" w:color="auto"/>
      </w:divBdr>
    </w:div>
    <w:div w:id="597754665">
      <w:marLeft w:val="0"/>
      <w:marRight w:val="0"/>
      <w:marTop w:val="0"/>
      <w:marBottom w:val="0"/>
      <w:divBdr>
        <w:top w:val="none" w:sz="0" w:space="0" w:color="auto"/>
        <w:left w:val="none" w:sz="0" w:space="0" w:color="auto"/>
        <w:bottom w:val="none" w:sz="0" w:space="0" w:color="auto"/>
        <w:right w:val="none" w:sz="0" w:space="0" w:color="auto"/>
      </w:divBdr>
    </w:div>
    <w:div w:id="597754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44;&#1091;&#1084;&#1072;%20&#1090;&#1088;&#1077;&#1090;&#1100;&#1077;&#1075;&#1086;%20&#1089;&#1086;&#1079;&#1099;&#1074;&#1072;/27.01.2017/&#1055;&#1088;&#1086;&#1077;&#1082;&#1090;%20&#1080;&#1079;&#1084;&#1077;&#1085;&#1077;&#1085;&#1080;&#1081;%20&#1074;%20&#1091;&#1089;&#1090;&#1072;&#1074;%20&#1057;&#1055;_&#1074;&#1099;&#1073;&#1086;&#1088;&#1099;%20&#1075;&#1083;&#1072;&#1074;&#1099;%20&#1052;&#1054;%20(2).doc" TargetMode="External"/><Relationship Id="rId5" Type="http://schemas.openxmlformats.org/officeDocument/2006/relationships/hyperlink" Target="consultantplus://offline/ref=C4FED7DEB0D54F3B5945A53C66E4565022FA5BB95704DE76AF1B2BF9D1R0K7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6524</Characters>
  <Application>Microsoft Office Word</Application>
  <DocSecurity>0</DocSecurity>
  <Lines>54</Lines>
  <Paragraphs>15</Paragraphs>
  <ScaleCrop>false</ScaleCrop>
  <Company>MoBIL GROUP</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ТАРСКОГО  ГОРОДСКОГО  ПОСЕЛЕНИЯ</dc:title>
  <dc:creator>XP GAME 2009</dc:creator>
  <cp:lastModifiedBy>Admin</cp:lastModifiedBy>
  <cp:revision>2</cp:revision>
  <cp:lastPrinted>2017-02-27T12:35:00Z</cp:lastPrinted>
  <dcterms:created xsi:type="dcterms:W3CDTF">2017-03-06T05:12:00Z</dcterms:created>
  <dcterms:modified xsi:type="dcterms:W3CDTF">2017-03-06T05:12:00Z</dcterms:modified>
</cp:coreProperties>
</file>